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E4" w:rsidRDefault="005C58E4" w:rsidP="005C58E4">
      <w:pPr>
        <w:pStyle w:val="Heading1"/>
        <w:numPr>
          <w:ilvl w:val="0"/>
          <w:numId w:val="0"/>
        </w:numPr>
        <w:spacing w:after="120"/>
        <w:ind w:left="432"/>
      </w:pPr>
      <w:bookmarkStart w:id="0" w:name="_Toc369632244"/>
      <w:r>
        <w:t>Parental Permission Form</w:t>
      </w:r>
      <w:bookmarkEnd w:id="0"/>
    </w:p>
    <w:tbl>
      <w:tblPr>
        <w:tblStyle w:val="TableGrid"/>
        <w:tblW w:w="0" w:type="auto"/>
        <w:tblInd w:w="378" w:type="dxa"/>
        <w:tblLook w:val="04A0"/>
      </w:tblPr>
      <w:tblGrid>
        <w:gridCol w:w="5820"/>
        <w:gridCol w:w="1416"/>
        <w:gridCol w:w="1962"/>
      </w:tblGrid>
      <w:tr w:rsidR="005C58E4" w:rsidRPr="00D93F48" w:rsidTr="009949C3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58E4" w:rsidRPr="00D93F48" w:rsidRDefault="005C58E4" w:rsidP="009949C3">
            <w:pPr>
              <w:spacing w:after="240"/>
              <w:rPr>
                <w:b/>
                <w:sz w:val="24"/>
                <w:szCs w:val="24"/>
              </w:rPr>
            </w:pPr>
            <w:r w:rsidRPr="00566159">
              <w:rPr>
                <w:b/>
                <w:sz w:val="24"/>
                <w:szCs w:val="24"/>
              </w:rPr>
              <w:t xml:space="preserve">Please clearly indicate the permissions and/or restrictions that apply to your child or </w:t>
            </w:r>
            <w:r>
              <w:rPr>
                <w:b/>
                <w:sz w:val="24"/>
                <w:szCs w:val="24"/>
              </w:rPr>
              <w:t>youth</w:t>
            </w:r>
            <w:r w:rsidRPr="00566159"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checking (</w:t>
            </w: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>)</w:t>
            </w:r>
            <w:r w:rsidRPr="00566159">
              <w:rPr>
                <w:b/>
                <w:sz w:val="24"/>
                <w:szCs w:val="24"/>
              </w:rPr>
              <w:t xml:space="preserve"> Yes or No below and providing additional information </w:t>
            </w:r>
            <w:r>
              <w:rPr>
                <w:b/>
                <w:sz w:val="24"/>
                <w:szCs w:val="24"/>
              </w:rPr>
              <w:t>on the reverse side</w:t>
            </w:r>
            <w:r w:rsidRPr="00566159">
              <w:rPr>
                <w:b/>
                <w:sz w:val="24"/>
                <w:szCs w:val="24"/>
              </w:rPr>
              <w:t xml:space="preserve">, if </w:t>
            </w:r>
            <w:r>
              <w:rPr>
                <w:b/>
                <w:sz w:val="24"/>
                <w:szCs w:val="24"/>
              </w:rPr>
              <w:t>necessary</w:t>
            </w:r>
            <w:r w:rsidRPr="0056615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566159">
              <w:rPr>
                <w:b/>
                <w:sz w:val="24"/>
                <w:szCs w:val="24"/>
              </w:rPr>
              <w:t>ign, date, and return this form to Andrews Chapel UMC before your child or youth participates in the event or activity.</w:t>
            </w:r>
          </w:p>
        </w:tc>
      </w:tr>
      <w:tr w:rsidR="005C58E4" w:rsidRPr="00D93F48" w:rsidTr="009949C3">
        <w:tc>
          <w:tcPr>
            <w:tcW w:w="76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C58E4" w:rsidRPr="00D93F48" w:rsidRDefault="005C58E4" w:rsidP="009949C3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D93F48">
              <w:rPr>
                <w:b/>
                <w:sz w:val="24"/>
                <w:szCs w:val="24"/>
              </w:rPr>
              <w:t>Pastoral Counseling: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:rsidR="005C58E4" w:rsidRPr="00D93F48" w:rsidRDefault="005C58E4" w:rsidP="009949C3">
            <w:pPr>
              <w:spacing w:before="120" w:after="120"/>
              <w:rPr>
                <w:b/>
                <w:sz w:val="24"/>
                <w:szCs w:val="24"/>
              </w:rPr>
            </w:pPr>
            <w:r w:rsidRPr="00B3294B">
              <w:rPr>
                <w:b/>
                <w:sz w:val="24"/>
                <w:szCs w:val="24"/>
              </w:rPr>
              <w:t>Parental Consent</w:t>
            </w:r>
          </w:p>
        </w:tc>
      </w:tr>
      <w:tr w:rsidR="005C58E4" w:rsidRPr="00D93F48" w:rsidTr="009949C3">
        <w:tc>
          <w:tcPr>
            <w:tcW w:w="7650" w:type="dxa"/>
            <w:gridSpan w:val="2"/>
            <w:tcBorders>
              <w:top w:val="nil"/>
            </w:tcBorders>
          </w:tcPr>
          <w:p w:rsidR="005C58E4" w:rsidRPr="00D93F48" w:rsidRDefault="005C58E4" w:rsidP="009949C3">
            <w:pPr>
              <w:spacing w:before="120" w:after="60"/>
              <w:rPr>
                <w:sz w:val="24"/>
                <w:szCs w:val="24"/>
              </w:rPr>
            </w:pPr>
            <w:r w:rsidRPr="00D93F48">
              <w:rPr>
                <w:sz w:val="24"/>
                <w:szCs w:val="24"/>
              </w:rPr>
              <w:t xml:space="preserve">My child </w:t>
            </w:r>
            <w:r>
              <w:rPr>
                <w:sz w:val="24"/>
                <w:szCs w:val="24"/>
              </w:rPr>
              <w:t xml:space="preserve">or youth </w:t>
            </w:r>
            <w:r w:rsidRPr="00D93F48">
              <w:rPr>
                <w:sz w:val="24"/>
                <w:szCs w:val="24"/>
              </w:rPr>
              <w:t>may meet privately with the senior pastor of ACUMC to receive counseling.</w:t>
            </w:r>
          </w:p>
        </w:tc>
        <w:tc>
          <w:tcPr>
            <w:tcW w:w="2070" w:type="dxa"/>
            <w:tcBorders>
              <w:top w:val="nil"/>
            </w:tcBorders>
          </w:tcPr>
          <w:p w:rsidR="005C58E4" w:rsidRPr="006D00A8" w:rsidRDefault="005C58E4" w:rsidP="005C58E4">
            <w:pPr>
              <w:pStyle w:val="ListParagraph"/>
              <w:numPr>
                <w:ilvl w:val="0"/>
                <w:numId w:val="2"/>
              </w:numPr>
              <w:spacing w:before="120" w:after="60"/>
              <w:ind w:left="432"/>
              <w:rPr>
                <w:b/>
                <w:sz w:val="24"/>
                <w:szCs w:val="24"/>
              </w:rPr>
            </w:pPr>
            <w:r w:rsidRPr="006D00A8">
              <w:rPr>
                <w:b/>
                <w:sz w:val="24"/>
                <w:szCs w:val="24"/>
              </w:rPr>
              <w:t>Yes</w:t>
            </w:r>
          </w:p>
          <w:p w:rsidR="005C58E4" w:rsidRPr="006D00A8" w:rsidRDefault="005C58E4" w:rsidP="005C58E4">
            <w:pPr>
              <w:pStyle w:val="ListParagraph"/>
              <w:numPr>
                <w:ilvl w:val="0"/>
                <w:numId w:val="2"/>
              </w:numPr>
              <w:spacing w:before="120" w:after="60"/>
              <w:ind w:left="432"/>
              <w:rPr>
                <w:sz w:val="24"/>
                <w:szCs w:val="24"/>
              </w:rPr>
            </w:pPr>
            <w:r w:rsidRPr="006D00A8">
              <w:rPr>
                <w:b/>
                <w:sz w:val="24"/>
                <w:szCs w:val="24"/>
              </w:rPr>
              <w:t>No</w:t>
            </w:r>
          </w:p>
        </w:tc>
      </w:tr>
      <w:tr w:rsidR="005C58E4" w:rsidRPr="00D93F48" w:rsidTr="009949C3">
        <w:tc>
          <w:tcPr>
            <w:tcW w:w="7650" w:type="dxa"/>
            <w:gridSpan w:val="2"/>
          </w:tcPr>
          <w:p w:rsidR="005C58E4" w:rsidRPr="00D93F48" w:rsidRDefault="005C58E4" w:rsidP="009949C3">
            <w:pPr>
              <w:spacing w:before="120" w:after="60"/>
              <w:rPr>
                <w:sz w:val="24"/>
                <w:szCs w:val="24"/>
              </w:rPr>
            </w:pPr>
            <w:r w:rsidRPr="00D93F48">
              <w:rPr>
                <w:sz w:val="24"/>
                <w:szCs w:val="24"/>
              </w:rPr>
              <w:t xml:space="preserve">My child </w:t>
            </w:r>
            <w:r>
              <w:rPr>
                <w:sz w:val="24"/>
                <w:szCs w:val="24"/>
              </w:rPr>
              <w:t xml:space="preserve">or youth </w:t>
            </w:r>
            <w:r w:rsidRPr="00D93F48">
              <w:rPr>
                <w:sz w:val="24"/>
                <w:szCs w:val="24"/>
              </w:rPr>
              <w:t>may meet privately with ACUMC youth pastor to receive counseling.</w:t>
            </w:r>
          </w:p>
        </w:tc>
        <w:tc>
          <w:tcPr>
            <w:tcW w:w="2070" w:type="dxa"/>
          </w:tcPr>
          <w:p w:rsidR="005C58E4" w:rsidRDefault="005C58E4" w:rsidP="005C58E4">
            <w:pPr>
              <w:pStyle w:val="ListParagraph"/>
              <w:numPr>
                <w:ilvl w:val="0"/>
                <w:numId w:val="2"/>
              </w:numPr>
              <w:spacing w:before="120" w:after="60" w:line="276" w:lineRule="auto"/>
              <w:ind w:left="432"/>
              <w:rPr>
                <w:b/>
                <w:sz w:val="24"/>
                <w:szCs w:val="24"/>
              </w:rPr>
            </w:pPr>
            <w:r w:rsidRPr="006D00A8">
              <w:rPr>
                <w:b/>
                <w:sz w:val="24"/>
                <w:szCs w:val="24"/>
              </w:rPr>
              <w:t>Yes</w:t>
            </w:r>
          </w:p>
          <w:p w:rsidR="005C58E4" w:rsidRPr="00D93F48" w:rsidRDefault="005C58E4" w:rsidP="005C58E4">
            <w:pPr>
              <w:pStyle w:val="ListParagraph"/>
              <w:numPr>
                <w:ilvl w:val="0"/>
                <w:numId w:val="2"/>
              </w:numPr>
              <w:spacing w:before="120" w:after="60" w:line="276" w:lineRule="auto"/>
              <w:ind w:left="43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C58E4" w:rsidRPr="00E60542" w:rsidTr="009949C3"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5C58E4" w:rsidRPr="00E60542" w:rsidRDefault="005C58E4" w:rsidP="009949C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C58E4" w:rsidRPr="00E60542" w:rsidRDefault="005C58E4" w:rsidP="009949C3">
            <w:pPr>
              <w:rPr>
                <w:b/>
                <w:sz w:val="16"/>
                <w:szCs w:val="16"/>
              </w:rPr>
            </w:pPr>
          </w:p>
        </w:tc>
      </w:tr>
      <w:tr w:rsidR="005C58E4" w:rsidRPr="00D93F48" w:rsidTr="009949C3">
        <w:tc>
          <w:tcPr>
            <w:tcW w:w="76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C58E4" w:rsidRPr="006D00A8" w:rsidRDefault="005C58E4" w:rsidP="009949C3">
            <w:pPr>
              <w:spacing w:before="120" w:after="120"/>
              <w:rPr>
                <w:b/>
                <w:sz w:val="24"/>
                <w:szCs w:val="24"/>
              </w:rPr>
            </w:pPr>
            <w:r w:rsidRPr="006D00A8">
              <w:rPr>
                <w:b/>
                <w:sz w:val="24"/>
                <w:szCs w:val="24"/>
              </w:rPr>
              <w:t xml:space="preserve">II. </w:t>
            </w:r>
            <w:r>
              <w:rPr>
                <w:b/>
                <w:sz w:val="24"/>
                <w:szCs w:val="24"/>
              </w:rPr>
              <w:t xml:space="preserve">Release of Child or Youth To Adult Who Is Not The Parent/Guardian: 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:rsidR="005C58E4" w:rsidRPr="006D00A8" w:rsidRDefault="005C58E4" w:rsidP="009949C3">
            <w:pPr>
              <w:spacing w:before="120" w:after="120"/>
              <w:rPr>
                <w:b/>
                <w:sz w:val="24"/>
                <w:szCs w:val="24"/>
              </w:rPr>
            </w:pPr>
            <w:r w:rsidRPr="00000C2C">
              <w:rPr>
                <w:b/>
                <w:sz w:val="24"/>
                <w:szCs w:val="24"/>
              </w:rPr>
              <w:t>Parental Consent</w:t>
            </w:r>
          </w:p>
        </w:tc>
      </w:tr>
      <w:tr w:rsidR="005C58E4" w:rsidRPr="00D93F48" w:rsidTr="009949C3">
        <w:tc>
          <w:tcPr>
            <w:tcW w:w="7650" w:type="dxa"/>
            <w:gridSpan w:val="2"/>
            <w:tcBorders>
              <w:top w:val="nil"/>
            </w:tcBorders>
          </w:tcPr>
          <w:p w:rsidR="005C58E4" w:rsidRPr="00D93F48" w:rsidRDefault="005C58E4" w:rsidP="009949C3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person in charge of the ACUMC sponsored activity has my permission to</w:t>
            </w:r>
            <w:r w:rsidRPr="00983584">
              <w:rPr>
                <w:sz w:val="24"/>
                <w:szCs w:val="24"/>
              </w:rPr>
              <w:t xml:space="preserve"> release </w:t>
            </w:r>
            <w:r>
              <w:rPr>
                <w:sz w:val="24"/>
                <w:szCs w:val="24"/>
              </w:rPr>
              <w:t xml:space="preserve">my </w:t>
            </w:r>
            <w:r w:rsidRPr="00983584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or youth</w:t>
            </w:r>
            <w:r w:rsidRPr="00983584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______________________________ (print the person’s legal name) and I will not hold the church liable if my child or youth is harmed while in this person’s care.</w:t>
            </w:r>
          </w:p>
        </w:tc>
        <w:tc>
          <w:tcPr>
            <w:tcW w:w="2070" w:type="dxa"/>
            <w:tcBorders>
              <w:top w:val="nil"/>
            </w:tcBorders>
          </w:tcPr>
          <w:p w:rsidR="005C58E4" w:rsidRDefault="005C58E4" w:rsidP="005C58E4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:rsidR="005C58E4" w:rsidRPr="006D00A8" w:rsidRDefault="005C58E4" w:rsidP="005C58E4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C58E4" w:rsidRPr="008C5D16" w:rsidTr="009949C3"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5C58E4" w:rsidRPr="008C5D16" w:rsidRDefault="005C58E4" w:rsidP="009949C3">
            <w:pPr>
              <w:rPr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C58E4" w:rsidRPr="008C5D16" w:rsidRDefault="005C58E4" w:rsidP="009949C3">
            <w:pPr>
              <w:rPr>
                <w:b/>
                <w:sz w:val="16"/>
                <w:szCs w:val="16"/>
              </w:rPr>
            </w:pPr>
          </w:p>
        </w:tc>
      </w:tr>
      <w:tr w:rsidR="005C58E4" w:rsidRPr="008C5D16" w:rsidTr="009949C3">
        <w:tc>
          <w:tcPr>
            <w:tcW w:w="76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C58E4" w:rsidRPr="008C5D16" w:rsidRDefault="005C58E4" w:rsidP="009949C3">
            <w:pPr>
              <w:spacing w:before="120" w:after="120"/>
              <w:rPr>
                <w:b/>
                <w:sz w:val="24"/>
                <w:szCs w:val="24"/>
              </w:rPr>
            </w:pPr>
            <w:r w:rsidRPr="008C5D16">
              <w:rPr>
                <w:b/>
                <w:sz w:val="24"/>
                <w:szCs w:val="24"/>
              </w:rPr>
              <w:t>III. Photo/Video Release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:rsidR="005C58E4" w:rsidRPr="008C5D16" w:rsidRDefault="005C58E4" w:rsidP="009949C3">
            <w:pPr>
              <w:spacing w:before="120" w:after="120"/>
              <w:rPr>
                <w:b/>
                <w:sz w:val="24"/>
                <w:szCs w:val="24"/>
              </w:rPr>
            </w:pPr>
            <w:r w:rsidRPr="008C5D16">
              <w:rPr>
                <w:b/>
                <w:sz w:val="24"/>
                <w:szCs w:val="24"/>
              </w:rPr>
              <w:t>Parental Consent</w:t>
            </w:r>
          </w:p>
        </w:tc>
      </w:tr>
      <w:tr w:rsidR="005C58E4" w:rsidRPr="00D93F48" w:rsidTr="009949C3">
        <w:tc>
          <w:tcPr>
            <w:tcW w:w="7650" w:type="dxa"/>
            <w:gridSpan w:val="2"/>
            <w:tcBorders>
              <w:top w:val="nil"/>
            </w:tcBorders>
          </w:tcPr>
          <w:p w:rsidR="005C58E4" w:rsidRDefault="005C58E4" w:rsidP="009949C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Images </w:t>
            </w:r>
            <w:r w:rsidRPr="00975EE8">
              <w:rPr>
                <w:sz w:val="24"/>
                <w:szCs w:val="24"/>
              </w:rPr>
              <w:t>(still and video)</w:t>
            </w:r>
            <w:r>
              <w:rPr>
                <w:sz w:val="24"/>
                <w:szCs w:val="24"/>
              </w:rPr>
              <w:t xml:space="preserve"> of my child or youth as a participant in ACUMC sponsored activities can be</w:t>
            </w:r>
            <w:r w:rsidRPr="00975EE8">
              <w:rPr>
                <w:sz w:val="24"/>
                <w:szCs w:val="24"/>
              </w:rPr>
              <w:t xml:space="preserve"> use</w:t>
            </w:r>
            <w:r>
              <w:rPr>
                <w:sz w:val="24"/>
                <w:szCs w:val="24"/>
              </w:rPr>
              <w:t>d</w:t>
            </w:r>
            <w:r w:rsidRPr="00975EE8">
              <w:rPr>
                <w:sz w:val="24"/>
                <w:szCs w:val="24"/>
              </w:rPr>
              <w:t>, alte</w:t>
            </w:r>
            <w:r>
              <w:rPr>
                <w:sz w:val="24"/>
                <w:szCs w:val="24"/>
              </w:rPr>
              <w:t>red</w:t>
            </w:r>
            <w:r w:rsidRPr="00975EE8">
              <w:rPr>
                <w:sz w:val="24"/>
                <w:szCs w:val="24"/>
              </w:rPr>
              <w:t>, and reproduc</w:t>
            </w:r>
            <w:r>
              <w:rPr>
                <w:sz w:val="24"/>
                <w:szCs w:val="24"/>
              </w:rPr>
              <w:t>ed</w:t>
            </w:r>
            <w:r w:rsidRPr="00975EE8">
              <w:rPr>
                <w:sz w:val="24"/>
                <w:szCs w:val="24"/>
              </w:rPr>
              <w:t xml:space="preserve"> in any medium without compensation, including </w:t>
            </w:r>
            <w:r>
              <w:rPr>
                <w:sz w:val="24"/>
                <w:szCs w:val="24"/>
              </w:rPr>
              <w:t xml:space="preserve">the church </w:t>
            </w:r>
            <w:r w:rsidRPr="00975EE8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in</w:t>
            </w:r>
            <w:r w:rsidRPr="00975EE8">
              <w:rPr>
                <w:sz w:val="24"/>
                <w:szCs w:val="24"/>
              </w:rPr>
              <w:t xml:space="preserve"> both secure (members only, password protected) and non-secured sections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tcBorders>
              <w:top w:val="nil"/>
            </w:tcBorders>
          </w:tcPr>
          <w:p w:rsidR="005C58E4" w:rsidRDefault="005C58E4" w:rsidP="005C58E4">
            <w:pPr>
              <w:pStyle w:val="ListParagraph"/>
              <w:numPr>
                <w:ilvl w:val="0"/>
                <w:numId w:val="2"/>
              </w:numPr>
              <w:spacing w:before="60" w:after="60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:rsidR="005C58E4" w:rsidRPr="00DC0A1C" w:rsidRDefault="005C58E4" w:rsidP="005C58E4">
            <w:pPr>
              <w:pStyle w:val="ListParagraph"/>
              <w:numPr>
                <w:ilvl w:val="0"/>
                <w:numId w:val="2"/>
              </w:numPr>
              <w:spacing w:before="60" w:after="60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5C58E4" w:rsidRPr="00DC0A1C" w:rsidTr="009949C3">
        <w:tc>
          <w:tcPr>
            <w:tcW w:w="7650" w:type="dxa"/>
            <w:gridSpan w:val="2"/>
            <w:shd w:val="clear" w:color="auto" w:fill="000000" w:themeFill="text1"/>
          </w:tcPr>
          <w:p w:rsidR="005C58E4" w:rsidRPr="00DC0A1C" w:rsidRDefault="005C58E4" w:rsidP="009949C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5C58E4" w:rsidRPr="00DC0A1C" w:rsidRDefault="005C58E4" w:rsidP="009949C3">
            <w:pPr>
              <w:rPr>
                <w:b/>
                <w:sz w:val="16"/>
                <w:szCs w:val="16"/>
              </w:rPr>
            </w:pPr>
          </w:p>
        </w:tc>
      </w:tr>
      <w:tr w:rsidR="005C58E4" w:rsidRPr="005D31E5" w:rsidTr="009949C3">
        <w:tc>
          <w:tcPr>
            <w:tcW w:w="6210" w:type="dxa"/>
            <w:vAlign w:val="bottom"/>
          </w:tcPr>
          <w:p w:rsidR="005C58E4" w:rsidRPr="005D31E5" w:rsidRDefault="005C58E4" w:rsidP="009949C3">
            <w:pPr>
              <w:spacing w:before="360"/>
              <w:rPr>
                <w:b/>
                <w:sz w:val="24"/>
                <w:szCs w:val="24"/>
              </w:rPr>
            </w:pPr>
            <w:r w:rsidRPr="005D31E5">
              <w:rPr>
                <w:b/>
                <w:sz w:val="24"/>
                <w:szCs w:val="24"/>
              </w:rPr>
              <w:t>Child/Youth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31E5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440" w:type="dxa"/>
            <w:vAlign w:val="bottom"/>
          </w:tcPr>
          <w:p w:rsidR="005C58E4" w:rsidRPr="005D31E5" w:rsidRDefault="005C58E4" w:rsidP="009949C3">
            <w:pPr>
              <w:spacing w:before="360"/>
              <w:rPr>
                <w:b/>
                <w:sz w:val="24"/>
                <w:szCs w:val="24"/>
              </w:rPr>
            </w:pPr>
            <w:r w:rsidRPr="005D31E5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2070" w:type="dxa"/>
            <w:vAlign w:val="bottom"/>
          </w:tcPr>
          <w:p w:rsidR="005C58E4" w:rsidRPr="005D31E5" w:rsidRDefault="005C58E4" w:rsidP="009949C3">
            <w:pPr>
              <w:spacing w:before="360"/>
              <w:rPr>
                <w:b/>
                <w:sz w:val="24"/>
                <w:szCs w:val="24"/>
              </w:rPr>
            </w:pPr>
            <w:r w:rsidRPr="005D31E5">
              <w:rPr>
                <w:b/>
                <w:sz w:val="24"/>
                <w:szCs w:val="24"/>
              </w:rPr>
              <w:t>Age:</w:t>
            </w:r>
          </w:p>
        </w:tc>
      </w:tr>
      <w:tr w:rsidR="005C58E4" w:rsidRPr="00D93F48" w:rsidTr="009949C3"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5C58E4" w:rsidRPr="00ED00EE" w:rsidRDefault="005C58E4" w:rsidP="009949C3">
            <w:pPr>
              <w:spacing w:before="480"/>
              <w:rPr>
                <w:b/>
                <w:sz w:val="24"/>
                <w:szCs w:val="24"/>
              </w:rPr>
            </w:pPr>
            <w:r w:rsidRPr="00ED00EE">
              <w:rPr>
                <w:b/>
                <w:sz w:val="24"/>
                <w:szCs w:val="24"/>
              </w:rPr>
              <w:t>Parent/</w:t>
            </w:r>
            <w:r>
              <w:rPr>
                <w:b/>
                <w:sz w:val="24"/>
                <w:szCs w:val="24"/>
              </w:rPr>
              <w:t>L</w:t>
            </w:r>
            <w:r w:rsidRPr="00ED00EE">
              <w:rPr>
                <w:b/>
                <w:sz w:val="24"/>
                <w:szCs w:val="24"/>
              </w:rPr>
              <w:t xml:space="preserve">egal </w:t>
            </w:r>
            <w:r>
              <w:rPr>
                <w:b/>
                <w:sz w:val="24"/>
                <w:szCs w:val="24"/>
              </w:rPr>
              <w:t>G</w:t>
            </w:r>
            <w:r w:rsidRPr="00ED00EE">
              <w:rPr>
                <w:b/>
                <w:sz w:val="24"/>
                <w:szCs w:val="24"/>
              </w:rPr>
              <w:t xml:space="preserve">uardian </w:t>
            </w:r>
            <w:r>
              <w:rPr>
                <w:b/>
                <w:sz w:val="24"/>
                <w:szCs w:val="24"/>
              </w:rPr>
              <w:t>S</w:t>
            </w:r>
            <w:r w:rsidRPr="00ED00EE">
              <w:rPr>
                <w:b/>
                <w:sz w:val="24"/>
                <w:szCs w:val="24"/>
              </w:rPr>
              <w:t>ignature: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5C58E4" w:rsidRPr="00DC0A1C" w:rsidRDefault="005C58E4" w:rsidP="009949C3">
            <w:pPr>
              <w:spacing w:before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5C58E4" w:rsidRPr="00D93F48" w:rsidTr="009949C3">
        <w:tc>
          <w:tcPr>
            <w:tcW w:w="97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C58E4" w:rsidRDefault="005C58E4" w:rsidP="009949C3">
            <w:pPr>
              <w:spacing w:before="240" w:after="120"/>
              <w:rPr>
                <w:b/>
                <w:sz w:val="24"/>
                <w:szCs w:val="24"/>
              </w:rPr>
            </w:pPr>
            <w:r w:rsidRPr="00566159">
              <w:rPr>
                <w:b/>
                <w:bCs/>
                <w:i/>
                <w:sz w:val="24"/>
                <w:szCs w:val="24"/>
              </w:rPr>
              <w:t xml:space="preserve">Please note: This form will remain on file and function as a general permission form until rescinded in writing by a parent or guardian. Additional forms specific to events will still be required as needed. </w:t>
            </w:r>
          </w:p>
        </w:tc>
      </w:tr>
    </w:tbl>
    <w:p w:rsidR="005C58E4" w:rsidRDefault="005C58E4" w:rsidP="005C58E4"/>
    <w:p w:rsidR="00933CF7" w:rsidRDefault="00933CF7"/>
    <w:sectPr w:rsidR="00933CF7" w:rsidSect="005C58E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5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6415ED1"/>
    <w:multiLevelType w:val="hybridMultilevel"/>
    <w:tmpl w:val="D4E617B8"/>
    <w:lvl w:ilvl="0" w:tplc="2EDCF9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58E4"/>
    <w:rsid w:val="005C58E4"/>
    <w:rsid w:val="00933CF7"/>
    <w:rsid w:val="00D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E4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8E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8E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8E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8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8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8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8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8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8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8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8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8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8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C58E4"/>
    <w:pPr>
      <w:ind w:left="720"/>
      <w:contextualSpacing/>
    </w:pPr>
  </w:style>
  <w:style w:type="table" w:styleId="TableGrid">
    <w:name w:val="Table Grid"/>
    <w:basedOn w:val="TableNormal"/>
    <w:uiPriority w:val="59"/>
    <w:rsid w:val="005C58E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Moore</dc:creator>
  <cp:lastModifiedBy>Roxanne Moore</cp:lastModifiedBy>
  <cp:revision>1</cp:revision>
  <dcterms:created xsi:type="dcterms:W3CDTF">2014-09-08T16:39:00Z</dcterms:created>
  <dcterms:modified xsi:type="dcterms:W3CDTF">2014-09-08T16:40:00Z</dcterms:modified>
</cp:coreProperties>
</file>